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89" w:rsidRDefault="001A0789" w:rsidP="001A07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 программе  по музыкальному  развитию  воспитанников МБДОУ  «Детский сад № 3 «</w:t>
      </w:r>
      <w:proofErr w:type="spellStart"/>
      <w:r>
        <w:rPr>
          <w:rFonts w:ascii="Times New Roman" w:hAnsi="Times New Roman"/>
          <w:b/>
          <w:sz w:val="24"/>
          <w:szCs w:val="24"/>
        </w:rPr>
        <w:t>Ивушка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1A0789" w:rsidRDefault="001A0789" w:rsidP="001A0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программы МБДОУ "Детский сад  № 3 п. Прохоровка </w:t>
      </w:r>
      <w:proofErr w:type="spellStart"/>
      <w:r>
        <w:rPr>
          <w:rFonts w:ascii="Times New Roman" w:hAnsi="Times New Roman"/>
          <w:sz w:val="24"/>
          <w:szCs w:val="24"/>
        </w:rPr>
        <w:t>Прохоровского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области", с учетом 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</w:t>
      </w:r>
      <w:proofErr w:type="gramEnd"/>
    </w:p>
    <w:p w:rsidR="001A0789" w:rsidRDefault="001A0789" w:rsidP="001A0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 реализации программы – 1 год (2021-2022 учебный год).</w:t>
      </w:r>
    </w:p>
    <w:p w:rsidR="001A0789" w:rsidRDefault="001A0789" w:rsidP="001A07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Данная рабочая программа по музыкальному развитию детей составлена на основе обязательного минимума содержания по музыкальному развитию  детей дошкольного возраста. В программе сформулированы и конкретизированы задачи по музыкальному воспитанию для детей группы раннего возраста, второй младшей, средних, старшей и подготовительной групп.    </w:t>
      </w:r>
    </w:p>
    <w:p w:rsidR="001A0789" w:rsidRDefault="001A0789" w:rsidP="001A0789">
      <w:pPr>
        <w:pStyle w:val="Style24"/>
        <w:widowControl/>
        <w:spacing w:line="240" w:lineRule="auto"/>
      </w:pPr>
      <w:r>
        <w:rPr>
          <w:bCs/>
        </w:rPr>
        <w:t>Цель рабочей программы:</w:t>
      </w:r>
      <w:r>
        <w:t xml:space="preserve"> создание условий для развития предпосылок ценностно-смыслового восприятия и понимания произведений музыкального искусства, для реализации самостоятельной творческой деятельности и для развития общей культуры детей. </w:t>
      </w:r>
    </w:p>
    <w:p w:rsidR="001A0789" w:rsidRDefault="001A0789" w:rsidP="001A0789">
      <w:pPr>
        <w:pStyle w:val="Style24"/>
        <w:widowControl/>
        <w:spacing w:line="240" w:lineRule="auto"/>
        <w:rPr>
          <w:bCs/>
        </w:rPr>
      </w:pPr>
      <w:r>
        <w:rPr>
          <w:bCs/>
        </w:rPr>
        <w:t xml:space="preserve"> Задачи:</w:t>
      </w:r>
    </w:p>
    <w:p w:rsidR="001A0789" w:rsidRDefault="001A0789" w:rsidP="001A0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Приобщение к музыкальному искусству (а так же приобщение детей к русской народно-традиционной и мировой музыкальной культуре);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1A0789" w:rsidRDefault="001A0789" w:rsidP="001A0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детей к освоению приемов и навыков в различных видах музыкальной деятельности адекватно детским возможностям.</w:t>
      </w:r>
    </w:p>
    <w:p w:rsidR="001A0789" w:rsidRDefault="001A0789" w:rsidP="001A0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1A0789" w:rsidRDefault="001A0789" w:rsidP="001A0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1A0789" w:rsidRDefault="001A0789" w:rsidP="001A0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1A0789" w:rsidRDefault="001A0789" w:rsidP="001A0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Задачей программы является также стремление 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способностей).</w:t>
      </w:r>
    </w:p>
    <w:p w:rsidR="001A0789" w:rsidRDefault="001A0789" w:rsidP="001A0789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основу рабочей программы положен </w:t>
      </w:r>
      <w:proofErr w:type="spellStart"/>
      <w:r>
        <w:rPr>
          <w:sz w:val="24"/>
          <w:szCs w:val="24"/>
        </w:rPr>
        <w:t>полихудожественный</w:t>
      </w:r>
      <w:proofErr w:type="spellEnd"/>
      <w:r>
        <w:rPr>
          <w:sz w:val="24"/>
          <w:szCs w:val="24"/>
        </w:rPr>
        <w:t xml:space="preserve"> подход, основанный на интеграции разных видов музыкальной деятельности: исполнительство, ритмика, музыкально-театрализованная деятельность, что способствует сохранению целостности восприятия, позволяет оптимизировать и активизировать музыкальное развитие ребенка.</w:t>
      </w:r>
    </w:p>
    <w:p w:rsidR="001A0789" w:rsidRDefault="001A0789" w:rsidP="001A0789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A0789" w:rsidRDefault="001A0789" w:rsidP="001A0789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A0789" w:rsidRDefault="001A0789" w:rsidP="001A0789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A0789" w:rsidRDefault="001A0789" w:rsidP="001A0789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A0789" w:rsidRDefault="001A0789" w:rsidP="001A0789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D19D7" w:rsidRDefault="00DD19D7"/>
    <w:sectPr w:rsidR="00DD19D7" w:rsidSect="00DD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0335"/>
    <w:multiLevelType w:val="multilevel"/>
    <w:tmpl w:val="59B8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789"/>
    <w:rsid w:val="001A0789"/>
    <w:rsid w:val="00D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A0789"/>
    <w:rPr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A0789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pacing w:val="2"/>
      <w:sz w:val="21"/>
      <w:szCs w:val="21"/>
    </w:rPr>
  </w:style>
  <w:style w:type="paragraph" w:customStyle="1" w:styleId="Style24">
    <w:name w:val="Style24"/>
    <w:basedOn w:val="a"/>
    <w:rsid w:val="001A0789"/>
    <w:pPr>
      <w:widowControl w:val="0"/>
      <w:autoSpaceDE w:val="0"/>
      <w:autoSpaceDN w:val="0"/>
      <w:adjustRightInd w:val="0"/>
      <w:spacing w:after="0" w:line="154" w:lineRule="exact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2021-10-06T13:16:00Z</dcterms:created>
  <dcterms:modified xsi:type="dcterms:W3CDTF">2021-10-06T13:17:00Z</dcterms:modified>
</cp:coreProperties>
</file>