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9B" w:rsidRPr="00EF73EB" w:rsidRDefault="00037E9B" w:rsidP="00BB0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82711">
        <w:rPr>
          <w:rFonts w:ascii="Times New Roman" w:hAnsi="Times New Roman"/>
          <w:b/>
          <w:sz w:val="28"/>
          <w:szCs w:val="28"/>
        </w:rPr>
        <w:t xml:space="preserve">Театрализованные </w:t>
      </w:r>
      <w:r w:rsidRPr="00E82711">
        <w:rPr>
          <w:rFonts w:ascii="Times New Roman" w:hAnsi="Times New Roman"/>
          <w:b/>
          <w:spacing w:val="-5"/>
          <w:sz w:val="28"/>
          <w:szCs w:val="28"/>
        </w:rPr>
        <w:t>игры как средство развития речи</w:t>
      </w:r>
      <w:r w:rsidRPr="00E82711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                                        </w:t>
      </w:r>
      <w:r w:rsidRPr="00E82711">
        <w:rPr>
          <w:rFonts w:ascii="Times New Roman" w:hAnsi="Times New Roman"/>
          <w:b/>
          <w:sz w:val="28"/>
          <w:szCs w:val="28"/>
        </w:rPr>
        <w:t>детей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раннего возраста</w:t>
      </w:r>
      <w:r w:rsidRPr="00EF73E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037E9B" w:rsidRPr="003B31B7" w:rsidRDefault="00037E9B" w:rsidP="003B31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1B7">
        <w:rPr>
          <w:rFonts w:ascii="Times New Roman" w:hAnsi="Times New Roman"/>
          <w:sz w:val="28"/>
          <w:szCs w:val="28"/>
        </w:rPr>
        <w:t>Воспитатель Ямщикова О.А.</w:t>
      </w:r>
    </w:p>
    <w:p w:rsidR="00037E9B" w:rsidRDefault="00037E9B" w:rsidP="00BB02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B02DA">
        <w:rPr>
          <w:rFonts w:ascii="Times New Roman" w:hAnsi="Times New Roman"/>
          <w:sz w:val="28"/>
          <w:szCs w:val="28"/>
        </w:rPr>
        <w:t xml:space="preserve">Ранний возраст – время, когда закладываются основы психического, физического развития человека. Этот период является условием личностного становления человека. В развитии способностей детей помогает театрализованная деятельность, театрализованные игры, которые способствуют развитию внимания, пространственного и образного мышления, вызывают яркие эмоции, незабываемые впечатления, помогают преодолевать робость, неуверенность в себе, застенчивость, формируют связную речь. </w:t>
      </w:r>
    </w:p>
    <w:p w:rsidR="00037E9B" w:rsidRPr="00BB02DA" w:rsidRDefault="00037E9B" w:rsidP="00BB02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B02DA">
        <w:rPr>
          <w:rFonts w:ascii="Times New Roman" w:hAnsi="Times New Roman"/>
          <w:sz w:val="28"/>
          <w:szCs w:val="28"/>
        </w:rPr>
        <w:t>Театрализованная деятельность является источником развития чувств, глубоких переживаний и открытий ребенка, приобщает его к духовным ценностям, развив</w:t>
      </w:r>
      <w:r>
        <w:rPr>
          <w:rFonts w:ascii="Times New Roman" w:hAnsi="Times New Roman"/>
          <w:sz w:val="28"/>
          <w:szCs w:val="28"/>
        </w:rPr>
        <w:t>ает эмоциональную сферу ребенка</w:t>
      </w:r>
      <w:r w:rsidRPr="00BB02DA">
        <w:rPr>
          <w:rFonts w:ascii="Times New Roman" w:hAnsi="Times New Roman"/>
          <w:sz w:val="28"/>
          <w:szCs w:val="28"/>
        </w:rPr>
        <w:t>, заставляет его сочувствовать персонажам, сопереживать разыгрываемым событиям.</w:t>
      </w:r>
    </w:p>
    <w:p w:rsidR="00037E9B" w:rsidRPr="00BB02DA" w:rsidRDefault="00037E9B" w:rsidP="00BB02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B02DA">
        <w:rPr>
          <w:rFonts w:ascii="Times New Roman" w:hAnsi="Times New Roman"/>
          <w:sz w:val="28"/>
          <w:szCs w:val="28"/>
        </w:rPr>
        <w:t>Театрализованные игры – это универсальное средство воспитания и эффективный инструмент об</w:t>
      </w:r>
      <w:r>
        <w:rPr>
          <w:rFonts w:ascii="Times New Roman" w:hAnsi="Times New Roman"/>
          <w:sz w:val="28"/>
          <w:szCs w:val="28"/>
        </w:rPr>
        <w:t>учения. Все дети любят играть. И</w:t>
      </w:r>
      <w:r w:rsidRPr="00BB02DA">
        <w:rPr>
          <w:rFonts w:ascii="Times New Roman" w:hAnsi="Times New Roman"/>
          <w:sz w:val="28"/>
          <w:szCs w:val="28"/>
        </w:rPr>
        <w:t xml:space="preserve">гра – это часть их жизни, им нравится в кого-то или во что-то превращаться. Поэтому актуально использовать разнообразную театрализованную деятельность в воспитательно – образовательном процессе. </w:t>
      </w:r>
    </w:p>
    <w:p w:rsidR="00037E9B" w:rsidRPr="00BB02DA" w:rsidRDefault="00037E9B" w:rsidP="005A36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02DA">
        <w:rPr>
          <w:rFonts w:ascii="Times New Roman" w:hAnsi="Times New Roman"/>
          <w:sz w:val="28"/>
          <w:szCs w:val="28"/>
        </w:rPr>
        <w:t>Формы организации театрализованной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BB02DA">
        <w:rPr>
          <w:rFonts w:ascii="Times New Roman" w:hAnsi="Times New Roman"/>
          <w:sz w:val="28"/>
          <w:szCs w:val="28"/>
        </w:rPr>
        <w:t>еятельности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037E9B" w:rsidRPr="00BB02DA" w:rsidRDefault="00037E9B" w:rsidP="00BB02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02DA">
        <w:rPr>
          <w:rFonts w:ascii="Times New Roman" w:hAnsi="Times New Roman"/>
          <w:sz w:val="28"/>
          <w:szCs w:val="28"/>
        </w:rPr>
        <w:t>•</w:t>
      </w:r>
      <w:r w:rsidRPr="00BB02DA">
        <w:rPr>
          <w:rFonts w:ascii="Times New Roman" w:hAnsi="Times New Roman"/>
          <w:sz w:val="28"/>
          <w:szCs w:val="28"/>
        </w:rPr>
        <w:tab/>
        <w:t>совместная театрализованна</w:t>
      </w:r>
      <w:r>
        <w:rPr>
          <w:rFonts w:ascii="Times New Roman" w:hAnsi="Times New Roman"/>
          <w:sz w:val="28"/>
          <w:szCs w:val="28"/>
        </w:rPr>
        <w:t>я деятельность взрослых и детей;</w:t>
      </w:r>
    </w:p>
    <w:p w:rsidR="00037E9B" w:rsidRPr="00BB02DA" w:rsidRDefault="00037E9B" w:rsidP="00BB02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02DA">
        <w:rPr>
          <w:rFonts w:ascii="Times New Roman" w:hAnsi="Times New Roman"/>
          <w:sz w:val="28"/>
          <w:szCs w:val="28"/>
        </w:rPr>
        <w:t>•</w:t>
      </w:r>
      <w:r w:rsidRPr="00BB02DA">
        <w:rPr>
          <w:rFonts w:ascii="Times New Roman" w:hAnsi="Times New Roman"/>
          <w:sz w:val="28"/>
          <w:szCs w:val="28"/>
        </w:rPr>
        <w:tab/>
        <w:t>театрализованные игры</w:t>
      </w:r>
      <w:r>
        <w:rPr>
          <w:rFonts w:ascii="Times New Roman" w:hAnsi="Times New Roman"/>
          <w:sz w:val="28"/>
          <w:szCs w:val="28"/>
        </w:rPr>
        <w:t>;</w:t>
      </w:r>
    </w:p>
    <w:p w:rsidR="00037E9B" w:rsidRPr="00BB02DA" w:rsidRDefault="00037E9B" w:rsidP="00BB02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02DA">
        <w:rPr>
          <w:rFonts w:ascii="Times New Roman" w:hAnsi="Times New Roman"/>
          <w:sz w:val="28"/>
          <w:szCs w:val="28"/>
        </w:rPr>
        <w:t>•</w:t>
      </w:r>
      <w:r w:rsidRPr="00BB02DA">
        <w:rPr>
          <w:rFonts w:ascii="Times New Roman" w:hAnsi="Times New Roman"/>
          <w:sz w:val="28"/>
          <w:szCs w:val="28"/>
        </w:rPr>
        <w:tab/>
        <w:t>речевые игры</w:t>
      </w:r>
      <w:r>
        <w:rPr>
          <w:rFonts w:ascii="Times New Roman" w:hAnsi="Times New Roman"/>
          <w:sz w:val="28"/>
          <w:szCs w:val="28"/>
        </w:rPr>
        <w:t>;</w:t>
      </w:r>
    </w:p>
    <w:p w:rsidR="00037E9B" w:rsidRPr="00BB02DA" w:rsidRDefault="00037E9B" w:rsidP="00BB02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02DA">
        <w:rPr>
          <w:rFonts w:ascii="Times New Roman" w:hAnsi="Times New Roman"/>
          <w:sz w:val="28"/>
          <w:szCs w:val="28"/>
        </w:rPr>
        <w:t>•</w:t>
      </w:r>
      <w:r w:rsidRPr="00BB02DA">
        <w:rPr>
          <w:rFonts w:ascii="Times New Roman" w:hAnsi="Times New Roman"/>
          <w:sz w:val="28"/>
          <w:szCs w:val="28"/>
        </w:rPr>
        <w:tab/>
        <w:t>инсценировка потешек, песенок, стихов</w:t>
      </w:r>
      <w:r>
        <w:rPr>
          <w:rFonts w:ascii="Times New Roman" w:hAnsi="Times New Roman"/>
          <w:sz w:val="28"/>
          <w:szCs w:val="28"/>
        </w:rPr>
        <w:t>;</w:t>
      </w:r>
    </w:p>
    <w:p w:rsidR="00037E9B" w:rsidRPr="00BB02DA" w:rsidRDefault="00037E9B" w:rsidP="00BB02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02DA">
        <w:rPr>
          <w:rFonts w:ascii="Times New Roman" w:hAnsi="Times New Roman"/>
          <w:sz w:val="28"/>
          <w:szCs w:val="28"/>
        </w:rPr>
        <w:t>•</w:t>
      </w:r>
      <w:r w:rsidRPr="00BB02DA">
        <w:rPr>
          <w:rFonts w:ascii="Times New Roman" w:hAnsi="Times New Roman"/>
          <w:sz w:val="28"/>
          <w:szCs w:val="28"/>
        </w:rPr>
        <w:tab/>
        <w:t>игры – драматизации</w:t>
      </w:r>
      <w:r>
        <w:rPr>
          <w:rFonts w:ascii="Times New Roman" w:hAnsi="Times New Roman"/>
          <w:sz w:val="28"/>
          <w:szCs w:val="28"/>
        </w:rPr>
        <w:t>;</w:t>
      </w:r>
    </w:p>
    <w:p w:rsidR="00037E9B" w:rsidRPr="00BB02DA" w:rsidRDefault="00037E9B" w:rsidP="00BB02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02DA">
        <w:rPr>
          <w:rFonts w:ascii="Times New Roman" w:hAnsi="Times New Roman"/>
          <w:sz w:val="28"/>
          <w:szCs w:val="28"/>
        </w:rPr>
        <w:t>•</w:t>
      </w:r>
      <w:r w:rsidRPr="00BB02DA">
        <w:rPr>
          <w:rFonts w:ascii="Times New Roman" w:hAnsi="Times New Roman"/>
          <w:sz w:val="28"/>
          <w:szCs w:val="28"/>
        </w:rPr>
        <w:tab/>
        <w:t>подвижные речевые игры с персонажами сказок</w:t>
      </w:r>
      <w:r>
        <w:rPr>
          <w:rFonts w:ascii="Times New Roman" w:hAnsi="Times New Roman"/>
          <w:sz w:val="28"/>
          <w:szCs w:val="28"/>
        </w:rPr>
        <w:t>;</w:t>
      </w:r>
    </w:p>
    <w:p w:rsidR="00037E9B" w:rsidRPr="00BB02DA" w:rsidRDefault="00037E9B" w:rsidP="00BB02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02DA">
        <w:rPr>
          <w:rFonts w:ascii="Times New Roman" w:hAnsi="Times New Roman"/>
          <w:sz w:val="28"/>
          <w:szCs w:val="28"/>
        </w:rPr>
        <w:t>•</w:t>
      </w:r>
      <w:r w:rsidRPr="00BB02DA">
        <w:rPr>
          <w:rFonts w:ascii="Times New Roman" w:hAnsi="Times New Roman"/>
          <w:sz w:val="28"/>
          <w:szCs w:val="28"/>
        </w:rPr>
        <w:tab/>
        <w:t>самостоятельная театрально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2DA">
        <w:rPr>
          <w:rFonts w:ascii="Times New Roman" w:hAnsi="Times New Roman"/>
          <w:sz w:val="28"/>
          <w:szCs w:val="28"/>
        </w:rPr>
        <w:t>художественная деятельность, театрализованные игры в повседневной жизни</w:t>
      </w:r>
      <w:r>
        <w:rPr>
          <w:rFonts w:ascii="Times New Roman" w:hAnsi="Times New Roman"/>
          <w:sz w:val="28"/>
          <w:szCs w:val="28"/>
        </w:rPr>
        <w:t>;</w:t>
      </w:r>
    </w:p>
    <w:p w:rsidR="00037E9B" w:rsidRPr="00BB02DA" w:rsidRDefault="00037E9B" w:rsidP="00BB02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02DA">
        <w:rPr>
          <w:rFonts w:ascii="Times New Roman" w:hAnsi="Times New Roman"/>
          <w:sz w:val="28"/>
          <w:szCs w:val="28"/>
        </w:rPr>
        <w:t>•</w:t>
      </w:r>
      <w:r w:rsidRPr="00BB02DA">
        <w:rPr>
          <w:rFonts w:ascii="Times New Roman" w:hAnsi="Times New Roman"/>
          <w:sz w:val="28"/>
          <w:szCs w:val="28"/>
        </w:rPr>
        <w:tab/>
        <w:t>посещение детьми театрализованных представлений</w:t>
      </w:r>
      <w:r>
        <w:rPr>
          <w:rFonts w:ascii="Times New Roman" w:hAnsi="Times New Roman"/>
          <w:sz w:val="28"/>
          <w:szCs w:val="28"/>
        </w:rPr>
        <w:t>;</w:t>
      </w:r>
    </w:p>
    <w:p w:rsidR="00037E9B" w:rsidRPr="00BB02DA" w:rsidRDefault="00037E9B" w:rsidP="00BB02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02DA">
        <w:rPr>
          <w:rFonts w:ascii="Times New Roman" w:hAnsi="Times New Roman"/>
          <w:sz w:val="28"/>
          <w:szCs w:val="28"/>
        </w:rPr>
        <w:t>•</w:t>
      </w:r>
      <w:r w:rsidRPr="00BB02DA">
        <w:rPr>
          <w:rFonts w:ascii="Times New Roman" w:hAnsi="Times New Roman"/>
          <w:sz w:val="28"/>
          <w:szCs w:val="28"/>
        </w:rPr>
        <w:tab/>
        <w:t>взаимодействие с родителями : культурно- досуговая деятельность в виде развлечений, праздников, концертов для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037E9B" w:rsidRPr="00BB02DA" w:rsidRDefault="00037E9B" w:rsidP="00BB02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Работа в этом направлении </w:t>
      </w:r>
      <w:r w:rsidRPr="00BB02DA">
        <w:rPr>
          <w:rFonts w:ascii="Times New Roman" w:hAnsi="Times New Roman"/>
          <w:sz w:val="28"/>
          <w:szCs w:val="28"/>
        </w:rPr>
        <w:t xml:space="preserve"> стро</w:t>
      </w:r>
      <w:r>
        <w:rPr>
          <w:rFonts w:ascii="Times New Roman" w:hAnsi="Times New Roman"/>
          <w:sz w:val="28"/>
          <w:szCs w:val="28"/>
        </w:rPr>
        <w:t xml:space="preserve">ится </w:t>
      </w:r>
      <w:r w:rsidRPr="00BB02DA">
        <w:rPr>
          <w:rFonts w:ascii="Times New Roman" w:hAnsi="Times New Roman"/>
          <w:sz w:val="28"/>
          <w:szCs w:val="28"/>
        </w:rPr>
        <w:t xml:space="preserve"> следующим образом: сначала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2DA">
        <w:rPr>
          <w:rFonts w:ascii="Times New Roman" w:hAnsi="Times New Roman"/>
          <w:sz w:val="28"/>
          <w:szCs w:val="28"/>
        </w:rPr>
        <w:t xml:space="preserve"> знаком</w:t>
      </w:r>
      <w:r>
        <w:rPr>
          <w:rFonts w:ascii="Times New Roman" w:hAnsi="Times New Roman"/>
          <w:sz w:val="28"/>
          <w:szCs w:val="28"/>
        </w:rPr>
        <w:t>ят</w:t>
      </w:r>
      <w:r w:rsidRPr="00BB02DA">
        <w:rPr>
          <w:rFonts w:ascii="Times New Roman" w:hAnsi="Times New Roman"/>
          <w:sz w:val="28"/>
          <w:szCs w:val="28"/>
        </w:rPr>
        <w:t xml:space="preserve"> детей с фигурками животных, разыгрывая с ними небольшие сценки, стихотворения и потешки. Вместе с детьми  обыгрыв</w:t>
      </w:r>
      <w:r>
        <w:rPr>
          <w:rFonts w:ascii="Times New Roman" w:hAnsi="Times New Roman"/>
          <w:sz w:val="28"/>
          <w:szCs w:val="28"/>
        </w:rPr>
        <w:t>ают</w:t>
      </w:r>
      <w:r w:rsidRPr="00BB02DA">
        <w:rPr>
          <w:rFonts w:ascii="Times New Roman" w:hAnsi="Times New Roman"/>
          <w:sz w:val="28"/>
          <w:szCs w:val="28"/>
        </w:rPr>
        <w:t xml:space="preserve"> потешки  («Кисонька – мурысонька» и др.), стишки А.Барто («Зайка», «Мишка»), имитир</w:t>
      </w:r>
      <w:r>
        <w:rPr>
          <w:rFonts w:ascii="Times New Roman" w:hAnsi="Times New Roman"/>
          <w:sz w:val="28"/>
          <w:szCs w:val="28"/>
        </w:rPr>
        <w:t>уют</w:t>
      </w:r>
      <w:r w:rsidRPr="00BB02DA">
        <w:rPr>
          <w:rFonts w:ascii="Times New Roman" w:hAnsi="Times New Roman"/>
          <w:sz w:val="28"/>
          <w:szCs w:val="28"/>
        </w:rPr>
        <w:t xml:space="preserve"> движения различных животных (кошечка, лиса, медведь и др.). Затем постепенно  начинаю</w:t>
      </w:r>
      <w:r>
        <w:rPr>
          <w:rFonts w:ascii="Times New Roman" w:hAnsi="Times New Roman"/>
          <w:sz w:val="28"/>
          <w:szCs w:val="28"/>
        </w:rPr>
        <w:t>т</w:t>
      </w:r>
      <w:r w:rsidRPr="00BB02DA">
        <w:rPr>
          <w:rFonts w:ascii="Times New Roman" w:hAnsi="Times New Roman"/>
          <w:sz w:val="28"/>
          <w:szCs w:val="28"/>
        </w:rPr>
        <w:t xml:space="preserve"> знакомить детей со сказками. Например, при разыгрывании сказки «Курочка Ряба» дети сначала знакомятся со сказкой, отвечают на поставленные вопросы по содержанию, разучивают движения кукол. Здесь важно показать малышам простейшие упражнения с куклами: наклон – здороваются, приподнять-опустить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2DA">
        <w:rPr>
          <w:rFonts w:ascii="Times New Roman" w:hAnsi="Times New Roman"/>
          <w:sz w:val="28"/>
          <w:szCs w:val="28"/>
        </w:rPr>
        <w:t>куколка пляшет, покачать из стороны в сторону – кукла сердится и т.д. Все действия с куклами сопровождаются речью, эмоциональными реакциями ребенка. Для детей можно подбирать игры с куклами  на звукоподражание, четкое произнесение гласных звуков, например: Маша потерялась, кричит</w:t>
      </w:r>
      <w:r>
        <w:rPr>
          <w:rFonts w:ascii="Times New Roman" w:hAnsi="Times New Roman"/>
          <w:sz w:val="28"/>
          <w:szCs w:val="28"/>
        </w:rPr>
        <w:t>:</w:t>
      </w:r>
      <w:r w:rsidRPr="00BB02DA">
        <w:rPr>
          <w:rFonts w:ascii="Times New Roman" w:hAnsi="Times New Roman"/>
          <w:sz w:val="28"/>
          <w:szCs w:val="28"/>
        </w:rPr>
        <w:t xml:space="preserve"> «Ау-ау», дедушка вытянул репку и удивился: «У-у-у». Важно стимулировать желание ребенка договаривать за воспитателем слова и фразы.</w:t>
      </w:r>
    </w:p>
    <w:p w:rsidR="00037E9B" w:rsidRDefault="00037E9B" w:rsidP="00BB02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B02DA">
        <w:rPr>
          <w:rFonts w:ascii="Times New Roman" w:hAnsi="Times New Roman"/>
          <w:sz w:val="28"/>
          <w:szCs w:val="28"/>
        </w:rPr>
        <w:t>Театрализованные игры, игровые ситуации, действия</w:t>
      </w:r>
      <w:r>
        <w:rPr>
          <w:rFonts w:ascii="Times New Roman" w:hAnsi="Times New Roman"/>
          <w:sz w:val="28"/>
          <w:szCs w:val="28"/>
        </w:rPr>
        <w:t>,</w:t>
      </w:r>
      <w:r w:rsidRPr="00BB02DA">
        <w:rPr>
          <w:rFonts w:ascii="Times New Roman" w:hAnsi="Times New Roman"/>
          <w:sz w:val="28"/>
          <w:szCs w:val="28"/>
        </w:rPr>
        <w:t xml:space="preserve"> которые обыгрываются с помощью персонажей, являются универсальным средством эмоционального взаимодействия ребенка и взрослого</w:t>
      </w:r>
      <w:r>
        <w:rPr>
          <w:rFonts w:ascii="Times New Roman" w:hAnsi="Times New Roman"/>
          <w:sz w:val="28"/>
          <w:szCs w:val="28"/>
        </w:rPr>
        <w:t>.</w:t>
      </w:r>
      <w:r w:rsidRPr="00BB02DA">
        <w:rPr>
          <w:rFonts w:ascii="Times New Roman" w:hAnsi="Times New Roman"/>
          <w:sz w:val="28"/>
          <w:szCs w:val="28"/>
        </w:rPr>
        <w:t xml:space="preserve"> </w:t>
      </w:r>
    </w:p>
    <w:p w:rsidR="00037E9B" w:rsidRDefault="00037E9B" w:rsidP="00BB02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E9B" w:rsidRPr="00BB02DA" w:rsidRDefault="00037E9B" w:rsidP="005A3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Подборка театрализованных  игр</w:t>
      </w:r>
    </w:p>
    <w:p w:rsidR="00037E9B" w:rsidRPr="00EF73EB" w:rsidRDefault="00037E9B" w:rsidP="00CB7D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7E9B" w:rsidRPr="00EF73EB" w:rsidRDefault="00037E9B" w:rsidP="00CB7D8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F73EB">
        <w:rPr>
          <w:rFonts w:ascii="Times New Roman" w:hAnsi="Times New Roman"/>
          <w:b/>
          <w:sz w:val="28"/>
          <w:szCs w:val="28"/>
          <w:u w:val="single"/>
        </w:rPr>
        <w:t xml:space="preserve"> «Угадай по звуку»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Цель: развивать слуховое внимание детей.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Ход игры: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 xml:space="preserve"> Приходит Петрушка и приносит разнообразные музыкальные инструменты (барабан, бубен, дудочку, погремушку и др.). Петрушка предлагает детям послушать, как звучит тот или иной инструмент. Затем он дает им задание: «Я буду за ширмой играть на разных инструментах, а вы внимательно слушайте и угадайте, на чем я играю». Петрушка за ширмой играет на инструментах, дети угадывают. Далее Петрушка предлагает поменяться с ними места ми и уже угадавший ребенок загадывает детям загадку.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E9B" w:rsidRPr="00EF73EB" w:rsidRDefault="00037E9B" w:rsidP="00CB7D8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F73EB">
        <w:rPr>
          <w:rFonts w:ascii="Times New Roman" w:hAnsi="Times New Roman"/>
          <w:b/>
          <w:sz w:val="28"/>
          <w:szCs w:val="28"/>
          <w:u w:val="single"/>
        </w:rPr>
        <w:t xml:space="preserve"> «Зверята»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Цель: формировать у детей навыки звукоподражания.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Ход игры: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Воспитатель раздает детям шапочки зверей и говорит: «Я буду читать стихотворение о разных животных, а те дети, на ком надета такая шапочка, будут изображать, как эти животные разговаривают».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Все пушистые цыплятки,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Любопытные ребятки.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Мама спросит: «Где же вы?»</w:t>
      </w:r>
    </w:p>
    <w:p w:rsidR="00037E9B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Цыплята скажут: «Пи-пи-пи!»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Курочка-хохлатушка по двору гуляла,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Деток созывала: «Ко-ко-ко, ко-ко-ко,</w:t>
      </w:r>
    </w:p>
    <w:p w:rsidR="00037E9B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Не ходите далеко!»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Ходит по двору петух,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Аж захватывает дух.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Как увидит он зерно,</w:t>
      </w:r>
    </w:p>
    <w:p w:rsidR="00037E9B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Закричит: «Ку-ка-ре-ку!»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Вышел котик погулять,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Решил цыпленка напугать.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Стал подкрадываться сразу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И мяукнул громко: «Мяу!»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Ловко прыгает лягушка,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У ней толстенькое брюшко,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 xml:space="preserve">Выпученные глаза, 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Говорит она: «Ква-ква!»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E9B" w:rsidRPr="00EF73EB" w:rsidRDefault="00037E9B" w:rsidP="00CB7D8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F73EB">
        <w:rPr>
          <w:rFonts w:ascii="Times New Roman" w:hAnsi="Times New Roman"/>
          <w:b/>
          <w:sz w:val="28"/>
          <w:szCs w:val="28"/>
          <w:u w:val="single"/>
        </w:rPr>
        <w:t xml:space="preserve"> «Возьмем Мишку на прогулку»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 xml:space="preserve">Цель: развивать предметно-игровые действия; формировать речь. 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Оборудование: медвежонок, санки, кроватка, стульчик, комплект одежды для медвежонка (брюки, валенки, пальто, шапка).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Ход игры: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Педагог сидит за столом перед детьми. Здесь же, на кукольном стульчике, лежит одежда мишки. Педагог, читая стихотворение, не спеша, одевает мишку. После</w:t>
      </w:r>
      <w:r>
        <w:rPr>
          <w:rFonts w:ascii="Times New Roman" w:hAnsi="Times New Roman"/>
          <w:sz w:val="28"/>
          <w:szCs w:val="28"/>
        </w:rPr>
        <w:t>днее слово в каждой строчке дого</w:t>
      </w:r>
      <w:r w:rsidRPr="00CB7D84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рива</w:t>
      </w:r>
      <w:r w:rsidRPr="00CB7D84">
        <w:rPr>
          <w:rFonts w:ascii="Times New Roman" w:hAnsi="Times New Roman"/>
          <w:sz w:val="28"/>
          <w:szCs w:val="28"/>
        </w:rPr>
        <w:t>ют дети.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Я надену Мишке теплые ...штанишки.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Теплые... штанишки я надену Мишке.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Валенки-малышки я надену... Мишке.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так и вот так - </w:t>
      </w:r>
      <w:r w:rsidRPr="00CB7D84">
        <w:rPr>
          <w:rFonts w:ascii="Times New Roman" w:hAnsi="Times New Roman"/>
          <w:sz w:val="28"/>
          <w:szCs w:val="28"/>
        </w:rPr>
        <w:t>валенки-малышки.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Я надену... Мишке валенки-малышки,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Я надену... Мишке красное... пальтишко,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Красное ... пальтишко я надену... Мишке.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А когда иду гулять, надо шапку надевать.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Мишку мы возьмем...гулять,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Будем в саночках ... катать!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Педагог усаживает одетого мишку в игрушечные санки. Когда дети пойдут на прогулку, они возьмут его с собой.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E9B" w:rsidRDefault="00037E9B" w:rsidP="00CB7D8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EF73EB">
        <w:rPr>
          <w:rFonts w:ascii="Times New Roman" w:hAnsi="Times New Roman"/>
          <w:b/>
          <w:sz w:val="28"/>
          <w:szCs w:val="28"/>
          <w:u w:val="single"/>
        </w:rPr>
        <w:t>«Пришел Мишка с прогулки»</w:t>
      </w:r>
    </w:p>
    <w:p w:rsidR="00037E9B" w:rsidRPr="00EF73EB" w:rsidRDefault="00037E9B" w:rsidP="00CB7D8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Цель: развивать предметно-игровые дейс</w:t>
      </w:r>
      <w:r>
        <w:rPr>
          <w:rFonts w:ascii="Times New Roman" w:hAnsi="Times New Roman"/>
          <w:sz w:val="28"/>
          <w:szCs w:val="28"/>
        </w:rPr>
        <w:t>твия; формировать</w:t>
      </w:r>
      <w:r w:rsidRPr="00CB7D84">
        <w:rPr>
          <w:rFonts w:ascii="Times New Roman" w:hAnsi="Times New Roman"/>
          <w:sz w:val="28"/>
          <w:szCs w:val="28"/>
        </w:rPr>
        <w:t xml:space="preserve"> речь.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 xml:space="preserve">Оборудование: медвежонок, санки, кроватка, стульчик, комплект одежды для медвежонка (брюки, валенки, пальто, шапка). 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Ход игры: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Дети сидят на стульчиках. Перед ними за столом педагог. На столе стоят санки с одетым медвежонком. Педагог, обращаясь к детям, говорит: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Мишенька ходил гулять,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Он устал и хочет спать.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Дети с Мишенькой гуляли,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Мишку в саночках катали.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Педагог раздевает медвежонка и аккуратно складывает его одежду на игрушечный стульчик.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Мишка наш ходил ... гулять,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Шапку с Мишки надо ... снять.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А теперь пальтишко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Я снимаю с ... Мишки.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Так, так и вот так —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Я снимаю с ... Мишки.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Мишка наш ходил ... гулять,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Валеночки надо... снять.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Теплые ... штанишки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Я снимаю с ... Мишки.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Так, так и вот так —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я снимаю с ... Мишки.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Мишка наш ходил ... гулять,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Он устал и хочет ... спать.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Вот его кроватка,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Будет спать он ... сладко.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Баю-бай! Баю-бай!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Спи, Мишутка,... баю-бай!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Педагог укладывает мишку в кроватку. Стульчик с его одеждой ставит рядом с кроваткой. Санки убирает. Индивидуально каждый ребенок играет с мишкой, а слова подсказывает педагог.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E9B" w:rsidRDefault="00037E9B" w:rsidP="00CB7D8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F73EB">
        <w:rPr>
          <w:rFonts w:ascii="Times New Roman" w:hAnsi="Times New Roman"/>
          <w:b/>
          <w:sz w:val="28"/>
          <w:szCs w:val="28"/>
          <w:u w:val="single"/>
        </w:rPr>
        <w:t>«Прятки»</w:t>
      </w:r>
    </w:p>
    <w:p w:rsidR="00037E9B" w:rsidRPr="00EF73EB" w:rsidRDefault="00037E9B" w:rsidP="00CB7D8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Цель: развивать навык звукоподражания.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Оборудование:   плоскостной настольный домик с большим окном, медвежонок или другие сюжетные игрушки.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Ход игры: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 xml:space="preserve">Перед сидящими детьми за столом </w:t>
      </w:r>
      <w:r>
        <w:rPr>
          <w:rFonts w:ascii="Times New Roman" w:hAnsi="Times New Roman"/>
          <w:sz w:val="28"/>
          <w:szCs w:val="28"/>
        </w:rPr>
        <w:t xml:space="preserve">сидит </w:t>
      </w:r>
      <w:r w:rsidRPr="00CB7D84">
        <w:rPr>
          <w:rFonts w:ascii="Times New Roman" w:hAnsi="Times New Roman"/>
          <w:sz w:val="28"/>
          <w:szCs w:val="28"/>
        </w:rPr>
        <w:t>педагог. На столе стоит домик, из окна которого выглядывает медвежонок.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</w:t>
      </w:r>
      <w:r w:rsidRPr="00CB7D84">
        <w:rPr>
          <w:rFonts w:ascii="Times New Roman" w:hAnsi="Times New Roman"/>
          <w:sz w:val="28"/>
          <w:szCs w:val="28"/>
        </w:rPr>
        <w:t xml:space="preserve"> Ой, чья это мордочка показалась в окошке?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Дети отвечают, что это мишка. Педагог выводит его из-за домика и обращ</w:t>
      </w:r>
      <w:r>
        <w:rPr>
          <w:rFonts w:ascii="Times New Roman" w:hAnsi="Times New Roman"/>
          <w:sz w:val="28"/>
          <w:szCs w:val="28"/>
        </w:rPr>
        <w:t>ает внимание детей на то, как ры</w:t>
      </w:r>
      <w:r w:rsidRPr="00CB7D84">
        <w:rPr>
          <w:rFonts w:ascii="Times New Roman" w:hAnsi="Times New Roman"/>
          <w:sz w:val="28"/>
          <w:szCs w:val="28"/>
        </w:rPr>
        <w:t>чит мишка, здороваясь с ними. Затем</w:t>
      </w:r>
      <w:r>
        <w:rPr>
          <w:rFonts w:ascii="Times New Roman" w:hAnsi="Times New Roman"/>
          <w:sz w:val="28"/>
          <w:szCs w:val="28"/>
        </w:rPr>
        <w:t xml:space="preserve"> он просит детей порычать как мишка.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Вдруг мишка прячется за домик.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Педагог: Мишка, Мишка-шалунишка!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 xml:space="preserve"> Где ты? Где ты? Отзовись!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Мишка, Мишка-шалунишка!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Где ты? Где ты? Покажись!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В окне снова показывается голова мишки. Он качает голо</w:t>
      </w:r>
      <w:r>
        <w:rPr>
          <w:rFonts w:ascii="Times New Roman" w:hAnsi="Times New Roman"/>
          <w:sz w:val="28"/>
          <w:szCs w:val="28"/>
        </w:rPr>
        <w:t>вой и ры</w:t>
      </w:r>
      <w:r w:rsidRPr="00CB7D84">
        <w:rPr>
          <w:rFonts w:ascii="Times New Roman" w:hAnsi="Times New Roman"/>
          <w:sz w:val="28"/>
          <w:szCs w:val="28"/>
        </w:rPr>
        <w:t>чит. Дети подражают ему. Игра-показ повторяется по желанию детей. Прятаться могут разные, знакомые детям персонажи. И каждый раз педагог побуждает детей подражать «голосам» этих персонажей.</w:t>
      </w:r>
    </w:p>
    <w:p w:rsidR="00037E9B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E9B" w:rsidRPr="00EF73EB" w:rsidRDefault="00037E9B" w:rsidP="00CB7D8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F73EB">
        <w:rPr>
          <w:rFonts w:ascii="Times New Roman" w:hAnsi="Times New Roman"/>
          <w:b/>
          <w:sz w:val="28"/>
          <w:szCs w:val="28"/>
          <w:u w:val="single"/>
        </w:rPr>
        <w:t>«Игра с пальчиками»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Цель: приобщать детей к театрализованной деятельности; учить их сочетать слова с движениями.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Оборудование: куклы пальчикового театра.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Ход игры: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Ребенку надеваются на пальцы головки мальчиков и девочек. Воспитатель берет руку ребенка и играет с его пальчиками, приговаривая: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Пальчик-мальчик,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Где ты был?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С этим братцем в лес ходил,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С этим братцем кашу ел,</w:t>
      </w:r>
    </w:p>
    <w:p w:rsidR="00037E9B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С этим братцем песню пел.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Этот пальчик — дедка,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Этот пальчик — бабка,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Этот пальчик — папенька,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>Этот пальчик — маменька,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 xml:space="preserve">Этот </w:t>
      </w:r>
      <w:r>
        <w:rPr>
          <w:rFonts w:ascii="Times New Roman" w:hAnsi="Times New Roman"/>
          <w:sz w:val="28"/>
          <w:szCs w:val="28"/>
        </w:rPr>
        <w:t xml:space="preserve">пальчик </w:t>
      </w:r>
      <w:r w:rsidRPr="00CB7D84">
        <w:rPr>
          <w:rFonts w:ascii="Times New Roman" w:hAnsi="Times New Roman"/>
          <w:sz w:val="28"/>
          <w:szCs w:val="28"/>
        </w:rPr>
        <w:t>— наш малыш,</w:t>
      </w: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D84">
        <w:rPr>
          <w:rFonts w:ascii="Times New Roman" w:hAnsi="Times New Roman"/>
          <w:sz w:val="28"/>
          <w:szCs w:val="28"/>
        </w:rPr>
        <w:t xml:space="preserve"> Зовут его ... (называет имя ребенка). </w:t>
      </w:r>
    </w:p>
    <w:p w:rsidR="00037E9B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E9B" w:rsidRPr="00CB7D84" w:rsidRDefault="00037E9B" w:rsidP="00CB7D8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37E9B" w:rsidRPr="00CB7D84" w:rsidSect="006103B3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4B2"/>
    <w:rsid w:val="00037E9B"/>
    <w:rsid w:val="000C3053"/>
    <w:rsid w:val="001A762B"/>
    <w:rsid w:val="00206724"/>
    <w:rsid w:val="002476D5"/>
    <w:rsid w:val="003B31B7"/>
    <w:rsid w:val="003E48A0"/>
    <w:rsid w:val="00574666"/>
    <w:rsid w:val="005A3699"/>
    <w:rsid w:val="005C612D"/>
    <w:rsid w:val="006103B3"/>
    <w:rsid w:val="0066595A"/>
    <w:rsid w:val="00813569"/>
    <w:rsid w:val="00887CA7"/>
    <w:rsid w:val="008C7494"/>
    <w:rsid w:val="008E04B2"/>
    <w:rsid w:val="00924989"/>
    <w:rsid w:val="00A019C7"/>
    <w:rsid w:val="00B405EB"/>
    <w:rsid w:val="00B60AC8"/>
    <w:rsid w:val="00B7222E"/>
    <w:rsid w:val="00BB02DA"/>
    <w:rsid w:val="00C679AD"/>
    <w:rsid w:val="00CB7D84"/>
    <w:rsid w:val="00D926EF"/>
    <w:rsid w:val="00E82711"/>
    <w:rsid w:val="00ED0E64"/>
    <w:rsid w:val="00EF73EB"/>
    <w:rsid w:val="00FB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C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5</Pages>
  <Words>1179</Words>
  <Characters>6726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2021-01-10T14:16:00Z</dcterms:created>
  <dcterms:modified xsi:type="dcterms:W3CDTF">2021-01-12T10:25:00Z</dcterms:modified>
</cp:coreProperties>
</file>