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FC" w:rsidRDefault="00FD5BFC" w:rsidP="00FD5BFC">
      <w:pPr>
        <w:pStyle w:val="a3"/>
        <w:jc w:val="center"/>
        <w:rPr>
          <w:b/>
        </w:rPr>
      </w:pPr>
      <w:r>
        <w:rPr>
          <w:b/>
          <w:bCs/>
        </w:rPr>
        <w:t xml:space="preserve">Аннотация к рабочей программе </w:t>
      </w:r>
      <w:r>
        <w:rPr>
          <w:b/>
        </w:rPr>
        <w:t>по осуществлению образовательной деятельности         в</w:t>
      </w:r>
      <w:r>
        <w:rPr>
          <w:b/>
          <w:bCs/>
        </w:rPr>
        <w:t xml:space="preserve"> средней группе </w:t>
      </w:r>
      <w:proofErr w:type="gramStart"/>
      <w:r>
        <w:rPr>
          <w:b/>
        </w:rPr>
        <w:t>МБДОУ  «</w:t>
      </w:r>
      <w:proofErr w:type="gramEnd"/>
      <w:r>
        <w:rPr>
          <w:b/>
        </w:rPr>
        <w:t>Детский сад № 3 «Ивушка»</w:t>
      </w:r>
    </w:p>
    <w:p w:rsidR="00FD5BFC" w:rsidRDefault="00FD5BFC" w:rsidP="00FD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</w:t>
      </w:r>
      <w:proofErr w:type="gramStart"/>
      <w:r>
        <w:rPr>
          <w:rFonts w:ascii="Times New Roman" w:hAnsi="Times New Roman"/>
          <w:sz w:val="24"/>
          <w:szCs w:val="24"/>
        </w:rPr>
        <w:t>сад  №</w:t>
      </w:r>
      <w:proofErr w:type="gramEnd"/>
      <w:r>
        <w:rPr>
          <w:rFonts w:ascii="Times New Roman" w:hAnsi="Times New Roman"/>
          <w:sz w:val="24"/>
          <w:szCs w:val="24"/>
        </w:rPr>
        <w:t xml:space="preserve"> 3 п. Прохоровка Прохоровского района Белгородской области".</w:t>
      </w:r>
    </w:p>
    <w:p w:rsidR="00FD5BFC" w:rsidRDefault="00FD5BFC" w:rsidP="00FD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(2020-2021 учебный год).</w:t>
      </w:r>
    </w:p>
    <w:p w:rsidR="00FD5BFC" w:rsidRDefault="00FD5BFC" w:rsidP="00FD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Содержание программы представлено в виде раскрытия целей и задач воспитания и обучения, направлений педагогической деятельности, с учетом времени года и режимом пребывания детей в детском саду. Организация воспитательно-образовательной работы предполагает воспитание и обучение в процессе непосредственно-образовательной деятельности, в режимные моменты, в совместной деятельности педагога с детьми в течение всего дня и в самостоятельной деятельности детей. Методы и приемы работы с детьми обеспечивают динамичность процесса обучения и удовлетворяют потребности ребенка в самостоятельной деятельности. Формы работы соответствуют возрастным особенностям развития детей 4-5 лет. </w:t>
      </w:r>
    </w:p>
    <w:p w:rsidR="00FD5BFC" w:rsidRDefault="00FD5BFC" w:rsidP="00FD5BFC">
      <w:pPr>
        <w:pStyle w:val="a3"/>
      </w:pPr>
      <w:r>
        <w:t xml:space="preserve">Рабочая программа направлена на развитие дошкольника по всем пяти направлениям, отраженным в федеральном государственном образовательном </w:t>
      </w:r>
      <w:proofErr w:type="gramStart"/>
      <w:r>
        <w:t>стандарте:  физическое</w:t>
      </w:r>
      <w:proofErr w:type="gramEnd"/>
      <w:r>
        <w:t xml:space="preserve"> развитие, познавательное развитие,   речевое развитие,  социально-коммуникативное развитие, художественно-эстетическое развитие. Программа решает задачи охраны здоровья, создания условий для развития двигательных навыков, развития речи, внимания, воображения, мышления, творческих способностей дошкольников, развитие индивидуальности каждого ребенка и уважение к детской личности.</w:t>
      </w:r>
    </w:p>
    <w:p w:rsidR="007E5382" w:rsidRDefault="007E5382">
      <w:bookmarkStart w:id="0" w:name="_GoBack"/>
      <w:bookmarkEnd w:id="0"/>
    </w:p>
    <w:sectPr w:rsidR="007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9D"/>
    <w:rsid w:val="007E5382"/>
    <w:rsid w:val="007E5C9D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2CF3-E693-4053-B3AA-51740D4E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B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2020-10-09T07:16:00Z</dcterms:created>
  <dcterms:modified xsi:type="dcterms:W3CDTF">2020-10-09T07:17:00Z</dcterms:modified>
</cp:coreProperties>
</file>